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24" w:lineRule="auto"/>
        <w:jc w:val="center"/>
        <w:rPr>
          <w:rFonts w:ascii="宋体" w:hAnsi="宋体" w:cs="宋体"/>
          <w:b/>
          <w:bCs/>
          <w:color w:val="000000"/>
          <w:sz w:val="44"/>
          <w:szCs w:val="44"/>
        </w:rPr>
      </w:pPr>
      <w:bookmarkStart w:id="0" w:name="_GoBack"/>
      <w:r>
        <w:rPr>
          <w:rFonts w:hint="eastAsia" w:ascii="宋体" w:hAnsi="宋体" w:cs="宋体"/>
          <w:b/>
          <w:bCs/>
          <w:color w:val="000000"/>
          <w:sz w:val="44"/>
          <w:szCs w:val="44"/>
        </w:rPr>
        <w:t>人民武装学院202</w:t>
      </w:r>
      <w:r>
        <w:rPr>
          <w:rFonts w:hint="eastAsia" w:ascii="宋体" w:hAnsi="宋体" w:cs="宋体"/>
          <w:b/>
          <w:bCs/>
          <w:color w:val="000000"/>
          <w:sz w:val="44"/>
          <w:szCs w:val="44"/>
          <w:lang w:val="en-US" w:eastAsia="zh-CN"/>
        </w:rPr>
        <w:t>2</w:t>
      </w:r>
      <w:r>
        <w:rPr>
          <w:rFonts w:hint="eastAsia" w:ascii="宋体" w:hAnsi="宋体" w:cs="宋体"/>
          <w:b/>
          <w:bCs/>
          <w:color w:val="000000"/>
          <w:sz w:val="44"/>
          <w:szCs w:val="44"/>
        </w:rPr>
        <w:t>级本科学生转专业申请汇总表</w:t>
      </w:r>
      <w:bookmarkEnd w:id="0"/>
    </w:p>
    <w:p>
      <w:pPr>
        <w:adjustRightInd w:val="0"/>
        <w:snapToGrid w:val="0"/>
        <w:spacing w:line="324" w:lineRule="auto"/>
        <w:rPr>
          <w:rFonts w:ascii="仿宋_GB2312" w:hAnsi="楷体" w:eastAsia="仿宋_GB2312"/>
          <w:color w:val="000000"/>
          <w:sz w:val="21"/>
          <w:szCs w:val="21"/>
        </w:rPr>
      </w:pPr>
    </w:p>
    <w:p>
      <w:pPr>
        <w:adjustRightInd w:val="0"/>
        <w:snapToGrid w:val="0"/>
        <w:spacing w:line="324" w:lineRule="auto"/>
        <w:rPr>
          <w:rFonts w:ascii="仿宋_GB2312" w:hAnsi="楷体" w:eastAsia="仿宋_GB2312"/>
          <w:color w:val="000000"/>
        </w:rPr>
      </w:pPr>
      <w:r>
        <w:rPr>
          <w:rFonts w:hint="eastAsia" w:ascii="仿宋_GB2312" w:hAnsi="楷体" w:eastAsia="仿宋_GB2312"/>
          <w:color w:val="000000"/>
        </w:rPr>
        <w:t>系别：</w:t>
      </w:r>
    </w:p>
    <w:tbl>
      <w:tblPr>
        <w:tblStyle w:val="6"/>
        <w:tblpPr w:leftFromText="180" w:rightFromText="180" w:vertAnchor="page" w:horzAnchor="page" w:tblpX="1558" w:tblpY="3359"/>
        <w:tblOverlap w:val="never"/>
        <w:tblW w:w="138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"/>
        <w:gridCol w:w="1755"/>
        <w:gridCol w:w="1845"/>
        <w:gridCol w:w="1545"/>
        <w:gridCol w:w="1650"/>
        <w:gridCol w:w="1170"/>
        <w:gridCol w:w="1400"/>
        <w:gridCol w:w="1732"/>
        <w:gridCol w:w="17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030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755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845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原专业</w:t>
            </w:r>
          </w:p>
        </w:tc>
        <w:tc>
          <w:tcPr>
            <w:tcW w:w="3195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申请转入专业</w:t>
            </w:r>
          </w:p>
        </w:tc>
        <w:tc>
          <w:tcPr>
            <w:tcW w:w="1170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高考分</w:t>
            </w:r>
          </w:p>
        </w:tc>
        <w:tc>
          <w:tcPr>
            <w:tcW w:w="1400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第一学期成绩排名</w:t>
            </w:r>
          </w:p>
        </w:tc>
        <w:tc>
          <w:tcPr>
            <w:tcW w:w="1732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奖励或处分</w:t>
            </w:r>
          </w:p>
        </w:tc>
        <w:tc>
          <w:tcPr>
            <w:tcW w:w="1733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　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030" w:type="dxa"/>
            <w:vMerge w:val="continue"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55" w:type="dxa"/>
            <w:vMerge w:val="continue"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5" w:type="dxa"/>
            <w:vMerge w:val="continue"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第一志愿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第二志愿</w:t>
            </w:r>
          </w:p>
        </w:tc>
        <w:tc>
          <w:tcPr>
            <w:tcW w:w="1170" w:type="dxa"/>
            <w:vMerge w:val="continue"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0" w:type="dxa"/>
            <w:vMerge w:val="continue"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32" w:type="dxa"/>
            <w:vMerge w:val="continue"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33" w:type="dxa"/>
            <w:vMerge w:val="continue"/>
          </w:tcPr>
          <w:p>
            <w:pPr>
              <w:jc w:val="both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30" w:type="dxa"/>
          </w:tcPr>
          <w:p>
            <w:pPr>
              <w:jc w:val="both"/>
            </w:pPr>
          </w:p>
        </w:tc>
        <w:tc>
          <w:tcPr>
            <w:tcW w:w="1755" w:type="dxa"/>
          </w:tcPr>
          <w:p>
            <w:pPr>
              <w:jc w:val="both"/>
            </w:pPr>
          </w:p>
        </w:tc>
        <w:tc>
          <w:tcPr>
            <w:tcW w:w="1845" w:type="dxa"/>
          </w:tcPr>
          <w:p>
            <w:pPr>
              <w:jc w:val="both"/>
            </w:pPr>
          </w:p>
        </w:tc>
        <w:tc>
          <w:tcPr>
            <w:tcW w:w="1545" w:type="dxa"/>
          </w:tcPr>
          <w:p>
            <w:pPr>
              <w:jc w:val="both"/>
            </w:pPr>
          </w:p>
        </w:tc>
        <w:tc>
          <w:tcPr>
            <w:tcW w:w="1650" w:type="dxa"/>
          </w:tcPr>
          <w:p>
            <w:pPr>
              <w:jc w:val="both"/>
            </w:pPr>
          </w:p>
        </w:tc>
        <w:tc>
          <w:tcPr>
            <w:tcW w:w="1170" w:type="dxa"/>
          </w:tcPr>
          <w:p>
            <w:pPr>
              <w:jc w:val="both"/>
            </w:pPr>
          </w:p>
        </w:tc>
        <w:tc>
          <w:tcPr>
            <w:tcW w:w="1400" w:type="dxa"/>
          </w:tcPr>
          <w:p>
            <w:pPr>
              <w:jc w:val="both"/>
            </w:pPr>
          </w:p>
        </w:tc>
        <w:tc>
          <w:tcPr>
            <w:tcW w:w="1732" w:type="dxa"/>
          </w:tcPr>
          <w:p>
            <w:pPr>
              <w:jc w:val="both"/>
            </w:pPr>
          </w:p>
        </w:tc>
        <w:tc>
          <w:tcPr>
            <w:tcW w:w="1733" w:type="dxa"/>
          </w:tcPr>
          <w:p>
            <w:pPr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30" w:type="dxa"/>
          </w:tcPr>
          <w:p>
            <w:pPr>
              <w:jc w:val="both"/>
            </w:pPr>
          </w:p>
        </w:tc>
        <w:tc>
          <w:tcPr>
            <w:tcW w:w="1755" w:type="dxa"/>
          </w:tcPr>
          <w:p>
            <w:pPr>
              <w:jc w:val="both"/>
            </w:pPr>
          </w:p>
        </w:tc>
        <w:tc>
          <w:tcPr>
            <w:tcW w:w="1845" w:type="dxa"/>
          </w:tcPr>
          <w:p>
            <w:pPr>
              <w:jc w:val="both"/>
            </w:pPr>
          </w:p>
        </w:tc>
        <w:tc>
          <w:tcPr>
            <w:tcW w:w="1545" w:type="dxa"/>
          </w:tcPr>
          <w:p>
            <w:pPr>
              <w:jc w:val="both"/>
            </w:pPr>
          </w:p>
        </w:tc>
        <w:tc>
          <w:tcPr>
            <w:tcW w:w="1650" w:type="dxa"/>
          </w:tcPr>
          <w:p>
            <w:pPr>
              <w:jc w:val="both"/>
            </w:pPr>
          </w:p>
        </w:tc>
        <w:tc>
          <w:tcPr>
            <w:tcW w:w="1170" w:type="dxa"/>
          </w:tcPr>
          <w:p>
            <w:pPr>
              <w:jc w:val="both"/>
            </w:pPr>
          </w:p>
        </w:tc>
        <w:tc>
          <w:tcPr>
            <w:tcW w:w="1400" w:type="dxa"/>
          </w:tcPr>
          <w:p>
            <w:pPr>
              <w:jc w:val="both"/>
            </w:pPr>
          </w:p>
        </w:tc>
        <w:tc>
          <w:tcPr>
            <w:tcW w:w="1732" w:type="dxa"/>
          </w:tcPr>
          <w:p>
            <w:pPr>
              <w:jc w:val="both"/>
            </w:pPr>
          </w:p>
        </w:tc>
        <w:tc>
          <w:tcPr>
            <w:tcW w:w="1733" w:type="dxa"/>
          </w:tcPr>
          <w:p>
            <w:pPr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30" w:type="dxa"/>
          </w:tcPr>
          <w:p>
            <w:pPr>
              <w:jc w:val="both"/>
            </w:pPr>
          </w:p>
        </w:tc>
        <w:tc>
          <w:tcPr>
            <w:tcW w:w="1755" w:type="dxa"/>
          </w:tcPr>
          <w:p>
            <w:pPr>
              <w:jc w:val="both"/>
            </w:pPr>
          </w:p>
        </w:tc>
        <w:tc>
          <w:tcPr>
            <w:tcW w:w="1845" w:type="dxa"/>
          </w:tcPr>
          <w:p>
            <w:pPr>
              <w:jc w:val="both"/>
            </w:pPr>
          </w:p>
        </w:tc>
        <w:tc>
          <w:tcPr>
            <w:tcW w:w="1545" w:type="dxa"/>
          </w:tcPr>
          <w:p>
            <w:pPr>
              <w:jc w:val="both"/>
            </w:pPr>
          </w:p>
        </w:tc>
        <w:tc>
          <w:tcPr>
            <w:tcW w:w="1650" w:type="dxa"/>
          </w:tcPr>
          <w:p>
            <w:pPr>
              <w:jc w:val="both"/>
            </w:pPr>
          </w:p>
        </w:tc>
        <w:tc>
          <w:tcPr>
            <w:tcW w:w="1170" w:type="dxa"/>
          </w:tcPr>
          <w:p>
            <w:pPr>
              <w:jc w:val="both"/>
            </w:pPr>
          </w:p>
        </w:tc>
        <w:tc>
          <w:tcPr>
            <w:tcW w:w="1400" w:type="dxa"/>
          </w:tcPr>
          <w:p>
            <w:pPr>
              <w:jc w:val="both"/>
            </w:pPr>
          </w:p>
        </w:tc>
        <w:tc>
          <w:tcPr>
            <w:tcW w:w="1732" w:type="dxa"/>
          </w:tcPr>
          <w:p>
            <w:pPr>
              <w:jc w:val="both"/>
            </w:pPr>
          </w:p>
        </w:tc>
        <w:tc>
          <w:tcPr>
            <w:tcW w:w="1733" w:type="dxa"/>
          </w:tcPr>
          <w:p>
            <w:pPr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30" w:type="dxa"/>
          </w:tcPr>
          <w:p>
            <w:pPr>
              <w:jc w:val="both"/>
            </w:pPr>
          </w:p>
        </w:tc>
        <w:tc>
          <w:tcPr>
            <w:tcW w:w="1755" w:type="dxa"/>
          </w:tcPr>
          <w:p>
            <w:pPr>
              <w:jc w:val="both"/>
            </w:pPr>
          </w:p>
        </w:tc>
        <w:tc>
          <w:tcPr>
            <w:tcW w:w="1845" w:type="dxa"/>
          </w:tcPr>
          <w:p>
            <w:pPr>
              <w:jc w:val="both"/>
            </w:pPr>
          </w:p>
        </w:tc>
        <w:tc>
          <w:tcPr>
            <w:tcW w:w="1545" w:type="dxa"/>
          </w:tcPr>
          <w:p>
            <w:pPr>
              <w:jc w:val="both"/>
            </w:pPr>
          </w:p>
        </w:tc>
        <w:tc>
          <w:tcPr>
            <w:tcW w:w="1650" w:type="dxa"/>
          </w:tcPr>
          <w:p>
            <w:pPr>
              <w:jc w:val="both"/>
            </w:pPr>
          </w:p>
        </w:tc>
        <w:tc>
          <w:tcPr>
            <w:tcW w:w="1170" w:type="dxa"/>
          </w:tcPr>
          <w:p>
            <w:pPr>
              <w:jc w:val="both"/>
            </w:pPr>
          </w:p>
        </w:tc>
        <w:tc>
          <w:tcPr>
            <w:tcW w:w="1400" w:type="dxa"/>
          </w:tcPr>
          <w:p>
            <w:pPr>
              <w:jc w:val="both"/>
            </w:pPr>
          </w:p>
        </w:tc>
        <w:tc>
          <w:tcPr>
            <w:tcW w:w="1732" w:type="dxa"/>
          </w:tcPr>
          <w:p>
            <w:pPr>
              <w:jc w:val="both"/>
            </w:pPr>
          </w:p>
        </w:tc>
        <w:tc>
          <w:tcPr>
            <w:tcW w:w="1733" w:type="dxa"/>
          </w:tcPr>
          <w:p>
            <w:pPr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30" w:type="dxa"/>
          </w:tcPr>
          <w:p>
            <w:pPr>
              <w:jc w:val="both"/>
            </w:pPr>
          </w:p>
        </w:tc>
        <w:tc>
          <w:tcPr>
            <w:tcW w:w="1755" w:type="dxa"/>
          </w:tcPr>
          <w:p>
            <w:pPr>
              <w:jc w:val="both"/>
            </w:pPr>
          </w:p>
        </w:tc>
        <w:tc>
          <w:tcPr>
            <w:tcW w:w="1845" w:type="dxa"/>
          </w:tcPr>
          <w:p>
            <w:pPr>
              <w:jc w:val="both"/>
            </w:pPr>
          </w:p>
        </w:tc>
        <w:tc>
          <w:tcPr>
            <w:tcW w:w="1545" w:type="dxa"/>
          </w:tcPr>
          <w:p>
            <w:pPr>
              <w:jc w:val="both"/>
            </w:pPr>
          </w:p>
        </w:tc>
        <w:tc>
          <w:tcPr>
            <w:tcW w:w="1650" w:type="dxa"/>
          </w:tcPr>
          <w:p>
            <w:pPr>
              <w:jc w:val="both"/>
            </w:pPr>
          </w:p>
        </w:tc>
        <w:tc>
          <w:tcPr>
            <w:tcW w:w="1170" w:type="dxa"/>
          </w:tcPr>
          <w:p>
            <w:pPr>
              <w:jc w:val="both"/>
            </w:pPr>
          </w:p>
        </w:tc>
        <w:tc>
          <w:tcPr>
            <w:tcW w:w="1400" w:type="dxa"/>
          </w:tcPr>
          <w:p>
            <w:pPr>
              <w:jc w:val="both"/>
            </w:pPr>
          </w:p>
        </w:tc>
        <w:tc>
          <w:tcPr>
            <w:tcW w:w="1732" w:type="dxa"/>
          </w:tcPr>
          <w:p>
            <w:pPr>
              <w:jc w:val="both"/>
            </w:pPr>
          </w:p>
        </w:tc>
        <w:tc>
          <w:tcPr>
            <w:tcW w:w="1733" w:type="dxa"/>
          </w:tcPr>
          <w:p>
            <w:pPr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030" w:type="dxa"/>
          </w:tcPr>
          <w:p>
            <w:pPr>
              <w:jc w:val="both"/>
            </w:pPr>
          </w:p>
        </w:tc>
        <w:tc>
          <w:tcPr>
            <w:tcW w:w="1755" w:type="dxa"/>
          </w:tcPr>
          <w:p>
            <w:pPr>
              <w:jc w:val="both"/>
            </w:pPr>
          </w:p>
        </w:tc>
        <w:tc>
          <w:tcPr>
            <w:tcW w:w="1845" w:type="dxa"/>
          </w:tcPr>
          <w:p>
            <w:pPr>
              <w:jc w:val="both"/>
            </w:pPr>
          </w:p>
        </w:tc>
        <w:tc>
          <w:tcPr>
            <w:tcW w:w="1545" w:type="dxa"/>
          </w:tcPr>
          <w:p>
            <w:pPr>
              <w:jc w:val="both"/>
            </w:pPr>
          </w:p>
        </w:tc>
        <w:tc>
          <w:tcPr>
            <w:tcW w:w="1650" w:type="dxa"/>
          </w:tcPr>
          <w:p>
            <w:pPr>
              <w:jc w:val="both"/>
            </w:pPr>
          </w:p>
        </w:tc>
        <w:tc>
          <w:tcPr>
            <w:tcW w:w="1170" w:type="dxa"/>
          </w:tcPr>
          <w:p>
            <w:pPr>
              <w:jc w:val="both"/>
            </w:pPr>
          </w:p>
        </w:tc>
        <w:tc>
          <w:tcPr>
            <w:tcW w:w="1400" w:type="dxa"/>
          </w:tcPr>
          <w:p>
            <w:pPr>
              <w:jc w:val="both"/>
            </w:pPr>
          </w:p>
        </w:tc>
        <w:tc>
          <w:tcPr>
            <w:tcW w:w="1732" w:type="dxa"/>
          </w:tcPr>
          <w:p>
            <w:pPr>
              <w:jc w:val="both"/>
            </w:pPr>
          </w:p>
        </w:tc>
        <w:tc>
          <w:tcPr>
            <w:tcW w:w="1733" w:type="dxa"/>
          </w:tcPr>
          <w:p>
            <w:pPr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030" w:type="dxa"/>
          </w:tcPr>
          <w:p>
            <w:pPr>
              <w:jc w:val="both"/>
            </w:pPr>
          </w:p>
        </w:tc>
        <w:tc>
          <w:tcPr>
            <w:tcW w:w="1755" w:type="dxa"/>
          </w:tcPr>
          <w:p>
            <w:pPr>
              <w:jc w:val="both"/>
            </w:pPr>
          </w:p>
        </w:tc>
        <w:tc>
          <w:tcPr>
            <w:tcW w:w="1845" w:type="dxa"/>
          </w:tcPr>
          <w:p>
            <w:pPr>
              <w:jc w:val="both"/>
            </w:pPr>
          </w:p>
        </w:tc>
        <w:tc>
          <w:tcPr>
            <w:tcW w:w="1545" w:type="dxa"/>
          </w:tcPr>
          <w:p>
            <w:pPr>
              <w:jc w:val="both"/>
            </w:pPr>
          </w:p>
        </w:tc>
        <w:tc>
          <w:tcPr>
            <w:tcW w:w="1650" w:type="dxa"/>
          </w:tcPr>
          <w:p>
            <w:pPr>
              <w:jc w:val="both"/>
            </w:pPr>
          </w:p>
        </w:tc>
        <w:tc>
          <w:tcPr>
            <w:tcW w:w="1170" w:type="dxa"/>
          </w:tcPr>
          <w:p>
            <w:pPr>
              <w:jc w:val="both"/>
            </w:pPr>
          </w:p>
        </w:tc>
        <w:tc>
          <w:tcPr>
            <w:tcW w:w="1400" w:type="dxa"/>
          </w:tcPr>
          <w:p>
            <w:pPr>
              <w:jc w:val="both"/>
            </w:pPr>
          </w:p>
        </w:tc>
        <w:tc>
          <w:tcPr>
            <w:tcW w:w="1732" w:type="dxa"/>
          </w:tcPr>
          <w:p>
            <w:pPr>
              <w:jc w:val="both"/>
            </w:pPr>
          </w:p>
        </w:tc>
        <w:tc>
          <w:tcPr>
            <w:tcW w:w="1733" w:type="dxa"/>
          </w:tcPr>
          <w:p>
            <w:pPr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030" w:type="dxa"/>
          </w:tcPr>
          <w:p>
            <w:pPr>
              <w:jc w:val="both"/>
            </w:pPr>
          </w:p>
        </w:tc>
        <w:tc>
          <w:tcPr>
            <w:tcW w:w="1755" w:type="dxa"/>
          </w:tcPr>
          <w:p>
            <w:pPr>
              <w:jc w:val="both"/>
            </w:pPr>
          </w:p>
        </w:tc>
        <w:tc>
          <w:tcPr>
            <w:tcW w:w="1845" w:type="dxa"/>
          </w:tcPr>
          <w:p>
            <w:pPr>
              <w:jc w:val="both"/>
            </w:pPr>
          </w:p>
        </w:tc>
        <w:tc>
          <w:tcPr>
            <w:tcW w:w="1545" w:type="dxa"/>
          </w:tcPr>
          <w:p>
            <w:pPr>
              <w:jc w:val="both"/>
            </w:pPr>
          </w:p>
        </w:tc>
        <w:tc>
          <w:tcPr>
            <w:tcW w:w="1650" w:type="dxa"/>
          </w:tcPr>
          <w:p>
            <w:pPr>
              <w:jc w:val="both"/>
            </w:pPr>
          </w:p>
        </w:tc>
        <w:tc>
          <w:tcPr>
            <w:tcW w:w="1170" w:type="dxa"/>
          </w:tcPr>
          <w:p>
            <w:pPr>
              <w:jc w:val="both"/>
            </w:pPr>
          </w:p>
        </w:tc>
        <w:tc>
          <w:tcPr>
            <w:tcW w:w="1400" w:type="dxa"/>
          </w:tcPr>
          <w:p>
            <w:pPr>
              <w:jc w:val="both"/>
            </w:pPr>
          </w:p>
        </w:tc>
        <w:tc>
          <w:tcPr>
            <w:tcW w:w="1732" w:type="dxa"/>
          </w:tcPr>
          <w:p>
            <w:pPr>
              <w:jc w:val="both"/>
            </w:pPr>
          </w:p>
        </w:tc>
        <w:tc>
          <w:tcPr>
            <w:tcW w:w="1733" w:type="dxa"/>
          </w:tcPr>
          <w:p>
            <w:pPr>
              <w:jc w:val="both"/>
            </w:pPr>
          </w:p>
        </w:tc>
      </w:tr>
    </w:tbl>
    <w:p>
      <w:pPr>
        <w:rPr>
          <w:rFonts w:ascii="宋体"/>
          <w:sz w:val="28"/>
          <w:szCs w:val="28"/>
        </w:rPr>
      </w:pPr>
    </w:p>
    <w:sectPr>
      <w:pgSz w:w="16838" w:h="11906" w:orient="landscape"/>
      <w:pgMar w:top="1588" w:right="1440" w:bottom="1418" w:left="1440" w:header="851" w:footer="992" w:gutter="0"/>
      <w:cols w:space="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mYTQxOTljZmIwNTliMmUzNmVlNGU5Mjg0NjNjMTcifQ=="/>
  </w:docVars>
  <w:rsids>
    <w:rsidRoot w:val="3F2B34AA"/>
    <w:rsid w:val="0003098E"/>
    <w:rsid w:val="000368F8"/>
    <w:rsid w:val="000A48AC"/>
    <w:rsid w:val="000A6B0A"/>
    <w:rsid w:val="000D75D6"/>
    <w:rsid w:val="000F6F6B"/>
    <w:rsid w:val="00140006"/>
    <w:rsid w:val="00235ADE"/>
    <w:rsid w:val="002A3413"/>
    <w:rsid w:val="0033591F"/>
    <w:rsid w:val="00364F04"/>
    <w:rsid w:val="003C07DC"/>
    <w:rsid w:val="00434D51"/>
    <w:rsid w:val="00475D5C"/>
    <w:rsid w:val="004771DF"/>
    <w:rsid w:val="00481D41"/>
    <w:rsid w:val="004A2516"/>
    <w:rsid w:val="004B1A0A"/>
    <w:rsid w:val="004C1BC8"/>
    <w:rsid w:val="00560F8B"/>
    <w:rsid w:val="006E0B23"/>
    <w:rsid w:val="006F0BAE"/>
    <w:rsid w:val="006F42D8"/>
    <w:rsid w:val="00703A9B"/>
    <w:rsid w:val="00730273"/>
    <w:rsid w:val="00732BA1"/>
    <w:rsid w:val="00765378"/>
    <w:rsid w:val="0077431C"/>
    <w:rsid w:val="008217E9"/>
    <w:rsid w:val="00831EDF"/>
    <w:rsid w:val="00976A2C"/>
    <w:rsid w:val="009867A1"/>
    <w:rsid w:val="009E0BEA"/>
    <w:rsid w:val="00A00947"/>
    <w:rsid w:val="00A26610"/>
    <w:rsid w:val="00AF4CCD"/>
    <w:rsid w:val="00B42FD6"/>
    <w:rsid w:val="00B83712"/>
    <w:rsid w:val="00C07B45"/>
    <w:rsid w:val="00C323F5"/>
    <w:rsid w:val="00C83870"/>
    <w:rsid w:val="00CA3B1B"/>
    <w:rsid w:val="00CD24CF"/>
    <w:rsid w:val="00CF7914"/>
    <w:rsid w:val="00D0388D"/>
    <w:rsid w:val="00DA241A"/>
    <w:rsid w:val="00DA691A"/>
    <w:rsid w:val="00DB5CD3"/>
    <w:rsid w:val="00DD657C"/>
    <w:rsid w:val="00E21B3A"/>
    <w:rsid w:val="00F31727"/>
    <w:rsid w:val="00FC1765"/>
    <w:rsid w:val="054E09BE"/>
    <w:rsid w:val="0C384B6C"/>
    <w:rsid w:val="0E1C4135"/>
    <w:rsid w:val="149B33C1"/>
    <w:rsid w:val="2065342F"/>
    <w:rsid w:val="3F2B34AA"/>
    <w:rsid w:val="5F6B364D"/>
    <w:rsid w:val="675F2301"/>
    <w:rsid w:val="6D2C4BB5"/>
    <w:rsid w:val="6F8306AD"/>
    <w:rsid w:val="7107268B"/>
    <w:rsid w:val="74B34603"/>
    <w:rsid w:val="772E53A2"/>
    <w:rsid w:val="77BD7C02"/>
    <w:rsid w:val="78593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Calibri" w:hAnsi="Calibri" w:cs="Times New Roman" w:eastAsiaTheme="minorEastAsia"/>
      <w:sz w:val="32"/>
      <w:szCs w:val="3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kern w:val="0"/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kern w:val="0"/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6</Pages>
  <Words>1611</Words>
  <Characters>1703</Characters>
  <Lines>15</Lines>
  <Paragraphs>4</Paragraphs>
  <TotalTime>1448</TotalTime>
  <ScaleCrop>false</ScaleCrop>
  <LinksUpToDate>false</LinksUpToDate>
  <CharactersWithSpaces>1872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2021-04-12T02:37:00Z</dcterms:created>
  <dc:creator>Administrator</dc:creator>
  <cp:lastModifiedBy>亮</cp:lastModifiedBy>
  <cp:lastPrinted>2023-03-21T02:32:00Z</cp:lastPrinted>
  <dcterms:modified xsi:type="dcterms:W3CDTF">2023-04-14T05:13:38Z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2E81208D7AE2456B895961061CA1EE24_13</vt:lpwstr>
  </property>
</Properties>
</file>